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08" w:rsidRDefault="00E52B6D" w:rsidP="00093884">
      <w:pPr>
        <w:rPr>
          <w:rFonts w:ascii="Calibri" w:hAnsi="Calibri"/>
          <w:b/>
        </w:rPr>
      </w:pPr>
      <w:r w:rsidRPr="00E52B6D">
        <w:rPr>
          <w:rFonts w:ascii="Calibri" w:hAnsi="Calibri"/>
          <w:b/>
        </w:rPr>
        <w:t>Załącznik nr 4 do ogłoszenia</w:t>
      </w:r>
    </w:p>
    <w:p w:rsidR="00DD5B08" w:rsidRDefault="00DD5B08" w:rsidP="00093884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2A41E7" w:rsidTr="006F44A9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2A41E7" w:rsidTr="00C72297">
        <w:tc>
          <w:tcPr>
            <w:tcW w:w="13994" w:type="dxa"/>
            <w:gridSpan w:val="7"/>
          </w:tcPr>
          <w:p w:rsidR="002A41E7" w:rsidRPr="002017E0" w:rsidRDefault="00B430EB" w:rsidP="000938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Wzrost atrakcyjności obszaru LGD Gromnik i poprawa jakości życia mieszkańców</w:t>
            </w:r>
          </w:p>
        </w:tc>
      </w:tr>
      <w:tr w:rsidR="002A41E7" w:rsidTr="00A00CE1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2A41E7" w:rsidTr="00335D05">
        <w:tc>
          <w:tcPr>
            <w:tcW w:w="13994" w:type="dxa"/>
            <w:gridSpan w:val="7"/>
          </w:tcPr>
          <w:p w:rsidR="002A41E7" w:rsidRPr="002017E0" w:rsidRDefault="002A41E7" w:rsidP="00093884">
            <w:pPr>
              <w:rPr>
                <w:rFonts w:ascii="Calibri" w:hAnsi="Calibri"/>
                <w:sz w:val="24"/>
                <w:szCs w:val="24"/>
              </w:rPr>
            </w:pPr>
            <w:r w:rsidRPr="002017E0">
              <w:rPr>
                <w:rFonts w:ascii="Calibri" w:hAnsi="Calibri"/>
                <w:sz w:val="24"/>
                <w:szCs w:val="24"/>
              </w:rPr>
              <w:t xml:space="preserve">Rozwój </w:t>
            </w:r>
            <w:r w:rsidR="00B430EB">
              <w:rPr>
                <w:rFonts w:ascii="Calibri" w:hAnsi="Calibri"/>
                <w:sz w:val="24"/>
                <w:szCs w:val="24"/>
              </w:rPr>
              <w:t>potencjału oraz standardu infrastruktury na obszarze LGD Gromnik</w:t>
            </w:r>
          </w:p>
        </w:tc>
      </w:tr>
      <w:tr w:rsidR="002A41E7" w:rsidTr="00AE37E4">
        <w:tc>
          <w:tcPr>
            <w:tcW w:w="13994" w:type="dxa"/>
            <w:gridSpan w:val="7"/>
            <w:shd w:val="clear" w:color="auto" w:fill="A8D08D" w:themeFill="accent6" w:themeFillTint="99"/>
          </w:tcPr>
          <w:p w:rsidR="002A41E7" w:rsidRPr="002017E0" w:rsidRDefault="002A41E7" w:rsidP="00093884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2A41E7" w:rsidTr="003114FE">
        <w:tc>
          <w:tcPr>
            <w:tcW w:w="13994" w:type="dxa"/>
            <w:gridSpan w:val="7"/>
          </w:tcPr>
          <w:p w:rsidR="002A41E7" w:rsidRPr="002017E0" w:rsidRDefault="00B430EB" w:rsidP="0009388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Rozwój infrastruktury turystycznej lub rekreacyjnej lub kulturalnej</w:t>
            </w:r>
          </w:p>
        </w:tc>
      </w:tr>
      <w:tr w:rsidR="002A41E7" w:rsidTr="001C2989">
        <w:tc>
          <w:tcPr>
            <w:tcW w:w="486" w:type="dxa"/>
            <w:shd w:val="clear" w:color="auto" w:fill="A8D08D" w:themeFill="accent6" w:themeFillTint="99"/>
            <w:vAlign w:val="center"/>
          </w:tcPr>
          <w:p w:rsidR="002A41E7" w:rsidRDefault="002A41E7" w:rsidP="002A4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2A41E7" w:rsidRDefault="002A41E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2A41E7" w:rsidRDefault="00F329C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2A41E7" w:rsidRDefault="00F329C7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2A41E7" w:rsidRDefault="005C2D52" w:rsidP="002017E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2A41E7" w:rsidTr="001C2989">
        <w:tc>
          <w:tcPr>
            <w:tcW w:w="486" w:type="dxa"/>
            <w:vAlign w:val="center"/>
          </w:tcPr>
          <w:p w:rsidR="002A41E7" w:rsidRDefault="002A41E7" w:rsidP="002A41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2A41E7" w:rsidRDefault="00B430EB" w:rsidP="002017E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nowych lub zmodernizowanych obiektów infrastruktury turystycznej lub rekreacyjnej lub kulturalnej</w:t>
            </w:r>
          </w:p>
        </w:tc>
        <w:tc>
          <w:tcPr>
            <w:tcW w:w="741" w:type="dxa"/>
            <w:vAlign w:val="center"/>
          </w:tcPr>
          <w:p w:rsidR="002A41E7" w:rsidRPr="002017E0" w:rsidRDefault="002A41E7" w:rsidP="002017E0">
            <w:pPr>
              <w:jc w:val="center"/>
              <w:rPr>
                <w:rFonts w:ascii="Calibri" w:hAnsi="Calibri"/>
              </w:rPr>
            </w:pPr>
            <w:r w:rsidRPr="002017E0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2A41E7" w:rsidRPr="002017E0" w:rsidRDefault="00B430EB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620" w:type="dxa"/>
            <w:vAlign w:val="center"/>
          </w:tcPr>
          <w:p w:rsidR="002A41E7" w:rsidRPr="002017E0" w:rsidRDefault="00946922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635" w:type="dxa"/>
            <w:vAlign w:val="center"/>
          </w:tcPr>
          <w:p w:rsidR="002A41E7" w:rsidRPr="002017E0" w:rsidRDefault="00B430EB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092" w:type="dxa"/>
            <w:vAlign w:val="center"/>
          </w:tcPr>
          <w:p w:rsidR="002A41E7" w:rsidRPr="002017E0" w:rsidRDefault="00B430EB" w:rsidP="00201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</w:tr>
    </w:tbl>
    <w:p w:rsidR="00E52B6D" w:rsidRPr="00E52B6D" w:rsidRDefault="00E52B6D" w:rsidP="00093884">
      <w:pPr>
        <w:rPr>
          <w:rFonts w:ascii="Calibri" w:hAnsi="Calibri"/>
          <w:b/>
        </w:rPr>
      </w:pPr>
      <w:bookmarkStart w:id="0" w:name="_GoBack"/>
      <w:bookmarkEnd w:id="0"/>
    </w:p>
    <w:sectPr w:rsidR="00E52B6D" w:rsidRPr="00E52B6D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D5" w:rsidRDefault="00A72CD5" w:rsidP="008F0B17">
      <w:pPr>
        <w:spacing w:after="0" w:line="240" w:lineRule="auto"/>
      </w:pPr>
      <w:r>
        <w:separator/>
      </w:r>
    </w:p>
  </w:endnote>
  <w:endnote w:type="continuationSeparator" w:id="0">
    <w:p w:rsidR="00A72CD5" w:rsidRDefault="00A72CD5" w:rsidP="008F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D5" w:rsidRDefault="00A72CD5" w:rsidP="008F0B17">
      <w:pPr>
        <w:spacing w:after="0" w:line="240" w:lineRule="auto"/>
      </w:pPr>
      <w:r>
        <w:separator/>
      </w:r>
    </w:p>
  </w:footnote>
  <w:footnote w:type="continuationSeparator" w:id="0">
    <w:p w:rsidR="00A72CD5" w:rsidRDefault="00A72CD5" w:rsidP="008F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17" w:rsidRDefault="008F0B17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18250372" wp14:editId="5F01EC2D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67CE6A4A" wp14:editId="74D080F5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7DF01C4E" wp14:editId="7F7ACC5A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24FE87D1" wp14:editId="53AD1EC9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8F0B17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8F0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84"/>
    <w:rsid w:val="00013ED0"/>
    <w:rsid w:val="00051291"/>
    <w:rsid w:val="00091017"/>
    <w:rsid w:val="00093884"/>
    <w:rsid w:val="00185D20"/>
    <w:rsid w:val="001C2989"/>
    <w:rsid w:val="002017E0"/>
    <w:rsid w:val="0021211C"/>
    <w:rsid w:val="002A41E7"/>
    <w:rsid w:val="003236DB"/>
    <w:rsid w:val="00331E52"/>
    <w:rsid w:val="003E41F5"/>
    <w:rsid w:val="00440A94"/>
    <w:rsid w:val="0046752A"/>
    <w:rsid w:val="004D0F06"/>
    <w:rsid w:val="0055018E"/>
    <w:rsid w:val="005A4FDD"/>
    <w:rsid w:val="005B61F6"/>
    <w:rsid w:val="005C2D52"/>
    <w:rsid w:val="00690FD9"/>
    <w:rsid w:val="00701483"/>
    <w:rsid w:val="00783795"/>
    <w:rsid w:val="007A51C6"/>
    <w:rsid w:val="008F0B17"/>
    <w:rsid w:val="00946922"/>
    <w:rsid w:val="00A058D7"/>
    <w:rsid w:val="00A72CD5"/>
    <w:rsid w:val="00AC5F03"/>
    <w:rsid w:val="00B0026B"/>
    <w:rsid w:val="00B430EB"/>
    <w:rsid w:val="00B81460"/>
    <w:rsid w:val="00BB56A6"/>
    <w:rsid w:val="00C47F99"/>
    <w:rsid w:val="00C5051A"/>
    <w:rsid w:val="00CD0610"/>
    <w:rsid w:val="00D620F9"/>
    <w:rsid w:val="00DD5B08"/>
    <w:rsid w:val="00E2158E"/>
    <w:rsid w:val="00E52B6D"/>
    <w:rsid w:val="00EF4D15"/>
    <w:rsid w:val="00F260E3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312D"/>
  <w15:chartTrackingRefBased/>
  <w15:docId w15:val="{FDD8FF7A-6E81-424C-A22A-97D7BF4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B17"/>
  </w:style>
  <w:style w:type="paragraph" w:styleId="Stopka">
    <w:name w:val="footer"/>
    <w:basedOn w:val="Normalny"/>
    <w:link w:val="StopkaZnak"/>
    <w:uiPriority w:val="99"/>
    <w:unhideWhenUsed/>
    <w:rsid w:val="008F0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B17"/>
  </w:style>
  <w:style w:type="table" w:styleId="Tabela-Siatka">
    <w:name w:val="Table Grid"/>
    <w:basedOn w:val="Standardowy"/>
    <w:uiPriority w:val="39"/>
    <w:rsid w:val="00E5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2017-04-27T09:56:00Z</dcterms:created>
  <dcterms:modified xsi:type="dcterms:W3CDTF">2017-04-27T09:56:00Z</dcterms:modified>
</cp:coreProperties>
</file>