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CD" w:rsidRDefault="002F640F">
      <w:pPr>
        <w:rPr>
          <w:b/>
        </w:rPr>
      </w:pPr>
      <w:bookmarkStart w:id="0" w:name="_GoBack"/>
      <w:bookmarkEnd w:id="0"/>
      <w:r>
        <w:rPr>
          <w:b/>
        </w:rPr>
        <w:t>Załącznik nr 3 do ogłoszenia</w:t>
      </w:r>
    </w:p>
    <w:tbl>
      <w:tblPr>
        <w:tblW w:w="983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67"/>
        <w:gridCol w:w="180"/>
        <w:gridCol w:w="720"/>
        <w:gridCol w:w="600"/>
        <w:gridCol w:w="309"/>
        <w:gridCol w:w="544"/>
        <w:gridCol w:w="535"/>
        <w:gridCol w:w="30"/>
        <w:gridCol w:w="1146"/>
        <w:gridCol w:w="1261"/>
        <w:gridCol w:w="591"/>
        <w:gridCol w:w="1649"/>
        <w:gridCol w:w="540"/>
      </w:tblGrid>
      <w:tr w:rsidR="00374ACD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Miejsce na pieczątkę</w:t>
            </w:r>
          </w:p>
        </w:tc>
        <w:tc>
          <w:tcPr>
            <w:tcW w:w="59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KARTA OCENY </w:t>
            </w:r>
            <w:r>
              <w:rPr>
                <w:rFonts w:cs="Calibri"/>
                <w:b/>
                <w:bCs/>
                <w:lang w:eastAsia="ar-SA"/>
              </w:rPr>
              <w:br/>
            </w:r>
            <w:r>
              <w:rPr>
                <w:rFonts w:cs="Calibri"/>
                <w:b/>
                <w:bCs/>
                <w:lang w:eastAsia="ar-SA"/>
              </w:rPr>
              <w:t>zgodności operacji z LSR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KO nr 1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374ACD">
            <w:pPr>
              <w:rPr>
                <w:rFonts w:cs="Calibri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374ACD">
            <w:pPr>
              <w:rPr>
                <w:rFonts w:cs="Calibri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Wersja: 1.1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374ACD">
            <w:pPr>
              <w:rPr>
                <w:rFonts w:cs="Calibri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374ACD">
            <w:pPr>
              <w:rPr>
                <w:rFonts w:cs="Calibri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Strona 1 z 2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NUMER WNIOSKU:</w:t>
            </w:r>
          </w:p>
          <w:p w:rsidR="00374ACD" w:rsidRDefault="00374ACD">
            <w:pPr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738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IMIĘ i NAZWISKO lub NAZWA </w:t>
            </w:r>
            <w:r>
              <w:rPr>
                <w:rFonts w:cs="Calibri"/>
                <w:lang w:eastAsia="ar-SA"/>
              </w:rPr>
              <w:t>WNIOSKODAWCY:</w:t>
            </w:r>
          </w:p>
          <w:p w:rsidR="00374ACD" w:rsidRDefault="00374ACD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374ACD" w:rsidRDefault="00374ACD">
            <w:pPr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NAZWA / TYTUŁ WNIOSKOWANEJ OPERACJI:</w:t>
            </w:r>
          </w:p>
        </w:tc>
        <w:tc>
          <w:tcPr>
            <w:tcW w:w="6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  <w:p w:rsidR="00374ACD" w:rsidRDefault="00374ACD">
            <w:pPr>
              <w:rPr>
                <w:rFonts w:cs="Calibri"/>
                <w:lang w:eastAsia="ar-SA"/>
              </w:rPr>
            </w:pPr>
          </w:p>
          <w:p w:rsidR="00374ACD" w:rsidRDefault="00374ACD">
            <w:pPr>
              <w:rPr>
                <w:rFonts w:cs="Calibri"/>
                <w:lang w:eastAsia="ar-SA"/>
              </w:rPr>
            </w:pPr>
          </w:p>
          <w:p w:rsidR="00374ACD" w:rsidRDefault="00374ACD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374ACD" w:rsidRDefault="00374ACD">
            <w:pPr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ZAKRES PROW 2014-2020 </w:t>
            </w:r>
            <w:r>
              <w:rPr>
                <w:rFonts w:cs="Calibri"/>
                <w:lang w:eastAsia="ar-SA"/>
              </w:rPr>
              <w:br/>
            </w:r>
            <w:r>
              <w:rPr>
                <w:rFonts w:cs="Calibri"/>
                <w:lang w:eastAsia="ar-SA"/>
              </w:rPr>
              <w:t>W RAMACH WDRAŻANIA LSR</w:t>
            </w:r>
          </w:p>
        </w:tc>
        <w:tc>
          <w:tcPr>
            <w:tcW w:w="6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numPr>
                <w:ilvl w:val="0"/>
                <w:numId w:val="1"/>
              </w:numPr>
              <w:tabs>
                <w:tab w:val="left" w:pos="426"/>
                <w:tab w:val="left" w:pos="668"/>
              </w:tabs>
              <w:spacing w:after="0" w:line="240" w:lineRule="auto"/>
              <w:ind w:left="426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Rozwijanie działalności gospodarczej</w:t>
            </w:r>
          </w:p>
        </w:tc>
        <w:tc>
          <w:tcPr>
            <w:tcW w:w="540" w:type="dxa"/>
          </w:tcPr>
          <w:p w:rsidR="00374ACD" w:rsidRDefault="00374ACD">
            <w:pPr>
              <w:tabs>
                <w:tab w:val="left" w:pos="426"/>
                <w:tab w:val="left" w:pos="668"/>
              </w:tabs>
              <w:spacing w:after="0" w:line="240" w:lineRule="auto"/>
              <w:ind w:left="426"/>
              <w:rPr>
                <w:rFonts w:cs="Calibri"/>
                <w:b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Kryteria oceniające realizację celów głównych i szczegółowych LSR, przez osiąganie zaplanowanych w LSR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wskaźników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1. Czy realizacja projektu / operacji przyczyni się do osiągnięcia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celów ogólnych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LSR?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CO1: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ROZWÓJ POTENCJAŁU GOSPODARCZEGO W OPARCIU O WALORY I ZASOBY LOKALNE OBSZARU LGD GROMNIK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</w:tcPr>
          <w:p w:rsidR="00374ACD" w:rsidRDefault="00374ACD">
            <w:pPr>
              <w:pStyle w:val="Akapitzlist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2. Czy realizacja projektu / operacji przyczyni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się do osiągnięcia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celów szczegółowych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LSR?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CS1.1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ROZWÓJ PRZEDSIĘBIORCZOŚCI NA OBSZARZE LGD GROMNIK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3"/>
              </w:numPr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3"/>
              </w:numPr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</w:tcPr>
          <w:p w:rsidR="00374ACD" w:rsidRDefault="00374ACD">
            <w:pPr>
              <w:pStyle w:val="Akapitzlist"/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3. Czy realizacja projektu / operacji jest zgodna z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przedsięwzięciem 1.1.2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zaplanowanym w LSR?            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WZMOCNIENIE POTENCJAŁU ROZWOJOWEGO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PRZEDSIĘBIORSTW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 Czy realizacja projektu / operacji przyczyni się do osiągnięcia do osiągnięcia Wskaźnika produktu LSR?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</w:pPr>
            <w:r>
              <w:rPr>
                <w:b/>
                <w:sz w:val="20"/>
                <w:szCs w:val="20"/>
              </w:rPr>
              <w:t>WP2.Liczba przedsiębiorstw (podmiotów), które otrzymały wsparcie na rozwój działalności gospodarczej w ramach LSR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4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OPERACJA JEST ZGODNA Z LSR</w:t>
            </w:r>
          </w:p>
          <w:p w:rsidR="00374ACD" w:rsidRDefault="00374ACD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TAK (wszystkie odpowiedzi są pozytywne)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4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b/>
                <w:lang w:eastAsia="ar-SA"/>
              </w:rPr>
            </w:pP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2F640F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UZASADNIENIE BRAKU ZGODNOŚCI PROJEKTU/OPERACJI Z LSR:</w:t>
            </w:r>
          </w:p>
          <w:p w:rsidR="00374ACD" w:rsidRDefault="00374AC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374ACD" w:rsidRDefault="00374AC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374ACD" w:rsidRDefault="00374AC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374ACD" w:rsidRDefault="00374AC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374ACD" w:rsidRDefault="00374ACD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374ACD" w:rsidRDefault="00374ACD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IMIĘ i NAZWISKO CZŁONKA RADY :</w:t>
            </w:r>
          </w:p>
        </w:tc>
        <w:tc>
          <w:tcPr>
            <w:tcW w:w="52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  <w:p w:rsidR="00374ACD" w:rsidRDefault="00374ACD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374ACD" w:rsidRDefault="00374ACD">
            <w:pPr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jc w:val="center"/>
            </w:pPr>
            <w:r>
              <w:rPr>
                <w:rFonts w:cs="Calibri"/>
                <w:b/>
                <w:bCs/>
                <w:lang w:eastAsia="ar-SA"/>
              </w:rPr>
              <w:t>Głosuję za uznaniem/nie uznaniem* operacji za zgodną z LSR</w:t>
            </w:r>
            <w:r>
              <w:rPr>
                <w:rFonts w:cs="Calibri"/>
                <w:b/>
                <w:bCs/>
                <w:lang w:eastAsia="ar-SA"/>
              </w:rPr>
              <w:br/>
            </w:r>
            <w:r>
              <w:rPr>
                <w:rFonts w:cs="Calibri"/>
                <w:lang w:eastAsia="ar-SA"/>
              </w:rPr>
              <w:t xml:space="preserve">(niepotrzebne </w:t>
            </w:r>
            <w:r>
              <w:rPr>
                <w:rFonts w:cs="Calibri"/>
                <w:lang w:eastAsia="ar-SA"/>
              </w:rPr>
              <w:t>skreślić)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  <w:jc w:val="center"/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MIEJSCE:</w:t>
            </w:r>
          </w:p>
        </w:tc>
        <w:tc>
          <w:tcPr>
            <w:tcW w:w="19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DATA:</w:t>
            </w:r>
          </w:p>
        </w:tc>
        <w:tc>
          <w:tcPr>
            <w:tcW w:w="1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PODPIS: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374AC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PODPISY SEKRETARZY POSIEDZENIA OD</w:t>
            </w:r>
          </w:p>
        </w:tc>
        <w:tc>
          <w:tcPr>
            <w:tcW w:w="316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1.</w:t>
            </w:r>
          </w:p>
        </w:tc>
        <w:tc>
          <w:tcPr>
            <w:tcW w:w="3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D" w:rsidRDefault="002F640F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</w:t>
            </w:r>
          </w:p>
        </w:tc>
        <w:tc>
          <w:tcPr>
            <w:tcW w:w="540" w:type="dxa"/>
          </w:tcPr>
          <w:p w:rsidR="00374ACD" w:rsidRDefault="00374ACD">
            <w:pPr>
              <w:snapToGrid w:val="0"/>
              <w:rPr>
                <w:rFonts w:cs="Calibri"/>
                <w:lang w:eastAsia="ar-SA"/>
              </w:rPr>
            </w:pPr>
          </w:p>
        </w:tc>
      </w:tr>
    </w:tbl>
    <w:p w:rsidR="00374ACD" w:rsidRDefault="00374ACD"/>
    <w:p w:rsidR="00374ACD" w:rsidRDefault="00374ACD"/>
    <w:p w:rsidR="00374ACD" w:rsidRDefault="002F640F">
      <w:p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INSTRUKCJA WYPEŁNIANIA KARTY:</w:t>
      </w:r>
    </w:p>
    <w:p w:rsidR="00374ACD" w:rsidRDefault="002F640F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Pola zaciemnione wypełnia biuro LGD przed rozpoczęciem procesu oceny.</w:t>
      </w:r>
    </w:p>
    <w:p w:rsidR="00374ACD" w:rsidRDefault="002F640F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Pola białe wypełnia Członek Rady LGD biorący udział w ocenie zgodności.</w:t>
      </w:r>
    </w:p>
    <w:p w:rsidR="00374ACD" w:rsidRDefault="002F640F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Kartę należy wypełnić piórem lub długopisem/wydrukować wypełnioną z aplikacji Elektroniczna Obsługa Wniosków </w:t>
      </w:r>
    </w:p>
    <w:p w:rsidR="00374ACD" w:rsidRDefault="002F640F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Ocena zgodności polega na wpisaniu znaku „x” w kratce, przy zaznaczeniu „NIE” należy uzasadnić. </w:t>
      </w:r>
    </w:p>
    <w:p w:rsidR="00374ACD" w:rsidRDefault="002F640F">
      <w:r>
        <w:rPr>
          <w:rFonts w:eastAsia="Times New Roman"/>
          <w:sz w:val="18"/>
          <w:szCs w:val="20"/>
          <w:lang w:eastAsia="ar-SA"/>
        </w:rPr>
        <w:t>Niewpisanie imienia, nazwiska, miejsca, daty i pa</w:t>
      </w:r>
      <w:r>
        <w:rPr>
          <w:rFonts w:eastAsia="Times New Roman"/>
          <w:sz w:val="18"/>
          <w:szCs w:val="20"/>
          <w:lang w:eastAsia="ar-SA"/>
        </w:rPr>
        <w:t>rafki/podpisu skutkuje nieważnością karty.</w:t>
      </w:r>
    </w:p>
    <w:sectPr w:rsidR="00374A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0F" w:rsidRDefault="002F640F">
      <w:pPr>
        <w:spacing w:after="0" w:line="240" w:lineRule="auto"/>
      </w:pPr>
      <w:r>
        <w:separator/>
      </w:r>
    </w:p>
  </w:endnote>
  <w:endnote w:type="continuationSeparator" w:id="0">
    <w:p w:rsidR="002F640F" w:rsidRDefault="002F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0F" w:rsidRDefault="002F64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640F" w:rsidRDefault="002F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706"/>
    <w:multiLevelType w:val="multilevel"/>
    <w:tmpl w:val="DC30BF48"/>
    <w:lvl w:ilvl="0">
      <w:numFmt w:val="bullet"/>
      <w:lvlText w:val=""/>
      <w:lvlJc w:val="left"/>
      <w:pPr>
        <w:ind w:left="668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4BC0549"/>
    <w:multiLevelType w:val="multilevel"/>
    <w:tmpl w:val="0784D1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FF19C8"/>
    <w:multiLevelType w:val="multilevel"/>
    <w:tmpl w:val="62FA8C54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34D520B"/>
    <w:multiLevelType w:val="multilevel"/>
    <w:tmpl w:val="6EB6C51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5E4BB2"/>
    <w:multiLevelType w:val="multilevel"/>
    <w:tmpl w:val="5A00055A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4ACD"/>
    <w:rsid w:val="002F640F"/>
    <w:rsid w:val="00374ACD"/>
    <w:rsid w:val="006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86D4-1465-471D-BCA2-CCB91F2E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Gosia</cp:lastModifiedBy>
  <cp:revision>2</cp:revision>
  <dcterms:created xsi:type="dcterms:W3CDTF">2017-04-27T11:18:00Z</dcterms:created>
  <dcterms:modified xsi:type="dcterms:W3CDTF">2017-04-27T11:18:00Z</dcterms:modified>
</cp:coreProperties>
</file>